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311" w14:textId="445AB94E" w:rsidR="00DF3830" w:rsidRDefault="00DF3830" w:rsidP="00DF3830">
      <w:pPr>
        <w:tabs>
          <w:tab w:val="left" w:pos="7870"/>
        </w:tabs>
        <w:jc w:val="center"/>
        <w:rPr>
          <w:rFonts w:asciiTheme="minorHAnsi" w:hAnsiTheme="minorHAnsi" w:cstheme="minorHAnsi"/>
        </w:rPr>
      </w:pPr>
      <w:r>
        <w:rPr>
          <w:rFonts w:asciiTheme="minorHAnsi" w:hAnsiTheme="minorHAnsi" w:cstheme="minorHAnsi"/>
        </w:rPr>
        <w:t>Severe Weather Update</w:t>
      </w:r>
    </w:p>
    <w:p w14:paraId="6783BF79" w14:textId="77777777" w:rsidR="00DF3830" w:rsidRDefault="00DF3830" w:rsidP="00DF3830">
      <w:pPr>
        <w:tabs>
          <w:tab w:val="left" w:pos="7870"/>
        </w:tabs>
        <w:jc w:val="center"/>
        <w:rPr>
          <w:rFonts w:asciiTheme="minorHAnsi" w:hAnsiTheme="minorHAnsi" w:cstheme="minorHAnsi"/>
        </w:rPr>
      </w:pPr>
    </w:p>
    <w:p w14:paraId="1129C4D8" w14:textId="07D520E7" w:rsidR="0057171F" w:rsidRDefault="00DF3830" w:rsidP="0057171F">
      <w:pPr>
        <w:tabs>
          <w:tab w:val="left" w:pos="7870"/>
        </w:tabs>
        <w:rPr>
          <w:rFonts w:asciiTheme="minorHAnsi" w:hAnsiTheme="minorHAnsi" w:cstheme="minorHAnsi"/>
        </w:rPr>
      </w:pPr>
      <w:r>
        <w:rPr>
          <w:rFonts w:asciiTheme="minorHAnsi" w:hAnsiTheme="minorHAnsi" w:cstheme="minorHAnsi"/>
        </w:rPr>
        <w:t xml:space="preserve">January 10, 2024 – </w:t>
      </w:r>
      <w:r w:rsidR="00893B6C">
        <w:rPr>
          <w:rFonts w:asciiTheme="minorHAnsi" w:hAnsiTheme="minorHAnsi" w:cstheme="minorHAnsi"/>
        </w:rPr>
        <w:t>10</w:t>
      </w:r>
      <w:r>
        <w:rPr>
          <w:rFonts w:asciiTheme="minorHAnsi" w:hAnsiTheme="minorHAnsi" w:cstheme="minorHAnsi"/>
        </w:rPr>
        <w:t xml:space="preserve"> a.m. </w:t>
      </w:r>
      <w:r w:rsidR="00893B6C">
        <w:rPr>
          <w:rFonts w:asciiTheme="minorHAnsi" w:hAnsiTheme="minorHAnsi" w:cstheme="minorHAnsi"/>
        </w:rPr>
        <w:t>CST</w:t>
      </w:r>
    </w:p>
    <w:p w14:paraId="7371DAE9" w14:textId="18D9EFA0" w:rsidR="00DF3830" w:rsidRDefault="00DF3830" w:rsidP="00DF3830">
      <w:pPr>
        <w:tabs>
          <w:tab w:val="left" w:pos="7870"/>
        </w:tabs>
        <w:rPr>
          <w:rFonts w:asciiTheme="minorHAnsi" w:hAnsiTheme="minorHAnsi" w:cstheme="minorHAnsi"/>
        </w:rPr>
      </w:pPr>
    </w:p>
    <w:p w14:paraId="7BCA9E6B" w14:textId="15F6051F" w:rsidR="00630F22" w:rsidRDefault="00630F22" w:rsidP="00DF3830">
      <w:pPr>
        <w:tabs>
          <w:tab w:val="left" w:pos="7870"/>
        </w:tabs>
        <w:rPr>
          <w:rFonts w:asciiTheme="minorHAnsi" w:hAnsiTheme="minorHAnsi" w:cstheme="minorHAnsi"/>
        </w:rPr>
      </w:pPr>
      <w:r>
        <w:rPr>
          <w:rFonts w:asciiTheme="minorHAnsi" w:hAnsiTheme="minorHAnsi" w:cstheme="minorHAnsi"/>
        </w:rPr>
        <w:t xml:space="preserve">The Jackson County Sheriff’s Office is providing the following update after the morning briefing of local agency heads: </w:t>
      </w:r>
    </w:p>
    <w:p w14:paraId="7D4798DB" w14:textId="6FED8868" w:rsidR="00630F22" w:rsidRDefault="00630F22" w:rsidP="00DF3830">
      <w:pPr>
        <w:tabs>
          <w:tab w:val="left" w:pos="7870"/>
        </w:tabs>
        <w:rPr>
          <w:rFonts w:asciiTheme="minorHAnsi" w:hAnsiTheme="minorHAnsi" w:cstheme="minorHAnsi"/>
        </w:rPr>
      </w:pPr>
    </w:p>
    <w:p w14:paraId="0696F0CD" w14:textId="24D4DD7E" w:rsidR="00630F22" w:rsidRDefault="00630F22" w:rsidP="00DF3830">
      <w:pPr>
        <w:tabs>
          <w:tab w:val="left" w:pos="7870"/>
        </w:tabs>
        <w:rPr>
          <w:rFonts w:asciiTheme="minorHAnsi" w:hAnsiTheme="minorHAnsi" w:cstheme="minorHAnsi"/>
        </w:rPr>
      </w:pPr>
      <w:r>
        <w:rPr>
          <w:rFonts w:asciiTheme="minorHAnsi" w:hAnsiTheme="minorHAnsi" w:cstheme="minorHAnsi"/>
        </w:rPr>
        <w:t>Many roads still have severe damage and r</w:t>
      </w:r>
      <w:r w:rsidR="00326213">
        <w:rPr>
          <w:rFonts w:asciiTheme="minorHAnsi" w:hAnsiTheme="minorHAnsi" w:cstheme="minorHAnsi"/>
        </w:rPr>
        <w:t xml:space="preserve">oad blockage. Please be cautious while driving and stay off the road unless </w:t>
      </w:r>
      <w:proofErr w:type="gramStart"/>
      <w:r w:rsidR="00326213">
        <w:rPr>
          <w:rFonts w:asciiTheme="minorHAnsi" w:hAnsiTheme="minorHAnsi" w:cstheme="minorHAnsi"/>
        </w:rPr>
        <w:t>absolutely necessary</w:t>
      </w:r>
      <w:proofErr w:type="gramEnd"/>
      <w:r w:rsidR="00326213">
        <w:rPr>
          <w:rFonts w:asciiTheme="minorHAnsi" w:hAnsiTheme="minorHAnsi" w:cstheme="minorHAnsi"/>
        </w:rPr>
        <w:t xml:space="preserve">. If you do have to be on the road, please be extra cautious of linemen and first responders. </w:t>
      </w:r>
    </w:p>
    <w:p w14:paraId="633BD11C" w14:textId="08D2187C" w:rsidR="00326213" w:rsidRDefault="00326213" w:rsidP="00DF3830">
      <w:pPr>
        <w:tabs>
          <w:tab w:val="left" w:pos="7870"/>
        </w:tabs>
        <w:rPr>
          <w:rFonts w:asciiTheme="minorHAnsi" w:hAnsiTheme="minorHAnsi" w:cstheme="minorHAnsi"/>
        </w:rPr>
      </w:pPr>
    </w:p>
    <w:p w14:paraId="7F020371" w14:textId="2F032F16" w:rsidR="00326213" w:rsidRDefault="00326213" w:rsidP="00DF3830">
      <w:pPr>
        <w:tabs>
          <w:tab w:val="left" w:pos="7870"/>
        </w:tabs>
        <w:rPr>
          <w:rFonts w:asciiTheme="minorHAnsi" w:hAnsiTheme="minorHAnsi" w:cstheme="minorHAnsi"/>
        </w:rPr>
      </w:pPr>
      <w:r>
        <w:rPr>
          <w:rFonts w:asciiTheme="minorHAnsi" w:hAnsiTheme="minorHAnsi" w:cstheme="minorHAnsi"/>
        </w:rPr>
        <w:t xml:space="preserve">Highway 90 from State Road 71 South to Panhandle Road Eastbound is closed. Westbound lanes will be used to drive both directions. </w:t>
      </w:r>
      <w:r w:rsidR="008052BE">
        <w:rPr>
          <w:rFonts w:asciiTheme="minorHAnsi" w:hAnsiTheme="minorHAnsi" w:cstheme="minorHAnsi"/>
        </w:rPr>
        <w:t xml:space="preserve">Please use caution. </w:t>
      </w:r>
    </w:p>
    <w:p w14:paraId="283228A6" w14:textId="274E30FD" w:rsidR="008052BE" w:rsidRDefault="008052BE" w:rsidP="00DF3830">
      <w:pPr>
        <w:tabs>
          <w:tab w:val="left" w:pos="7870"/>
        </w:tabs>
        <w:rPr>
          <w:rFonts w:asciiTheme="minorHAnsi" w:hAnsiTheme="minorHAnsi" w:cstheme="minorHAnsi"/>
        </w:rPr>
      </w:pPr>
    </w:p>
    <w:p w14:paraId="7DBA14BA" w14:textId="4C7F966D" w:rsidR="008052BE" w:rsidRDefault="008052BE" w:rsidP="00DF3830">
      <w:pPr>
        <w:tabs>
          <w:tab w:val="left" w:pos="7870"/>
        </w:tabs>
        <w:rPr>
          <w:rFonts w:asciiTheme="minorHAnsi" w:hAnsiTheme="minorHAnsi" w:cstheme="minorHAnsi"/>
        </w:rPr>
      </w:pPr>
      <w:r>
        <w:rPr>
          <w:rFonts w:asciiTheme="minorHAnsi" w:hAnsiTheme="minorHAnsi" w:cstheme="minorHAnsi"/>
        </w:rPr>
        <w:t xml:space="preserve">There will be a strong presence of linemen on Blue Springs Road, please avoid the area until further notice. </w:t>
      </w:r>
    </w:p>
    <w:p w14:paraId="227CC8D7" w14:textId="2831B42D" w:rsidR="008052BE" w:rsidRDefault="008052BE" w:rsidP="00DF3830">
      <w:pPr>
        <w:tabs>
          <w:tab w:val="left" w:pos="7870"/>
        </w:tabs>
        <w:rPr>
          <w:rFonts w:asciiTheme="minorHAnsi" w:hAnsiTheme="minorHAnsi" w:cstheme="minorHAnsi"/>
        </w:rPr>
      </w:pPr>
    </w:p>
    <w:p w14:paraId="15D9F48C" w14:textId="6B1C710F" w:rsidR="008052BE" w:rsidRDefault="008052BE" w:rsidP="00DF3830">
      <w:pPr>
        <w:tabs>
          <w:tab w:val="left" w:pos="7870"/>
        </w:tabs>
        <w:rPr>
          <w:rFonts w:asciiTheme="minorHAnsi" w:hAnsiTheme="minorHAnsi" w:cstheme="minorHAnsi"/>
        </w:rPr>
      </w:pPr>
      <w:r>
        <w:rPr>
          <w:rFonts w:asciiTheme="minorHAnsi" w:hAnsiTheme="minorHAnsi" w:cstheme="minorHAnsi"/>
        </w:rPr>
        <w:t xml:space="preserve">Please do not place debris on the road. Pile debris on your property and keep </w:t>
      </w:r>
      <w:r w:rsidR="00893B6C">
        <w:rPr>
          <w:rFonts w:asciiTheme="minorHAnsi" w:hAnsiTheme="minorHAnsi" w:cstheme="minorHAnsi"/>
        </w:rPr>
        <w:t xml:space="preserve">vegetative and construction debris </w:t>
      </w:r>
      <w:r>
        <w:rPr>
          <w:rFonts w:asciiTheme="minorHAnsi" w:hAnsiTheme="minorHAnsi" w:cstheme="minorHAnsi"/>
        </w:rPr>
        <w:t xml:space="preserve">separate until further notice. </w:t>
      </w:r>
    </w:p>
    <w:p w14:paraId="4D17FD98" w14:textId="2C6892C0" w:rsidR="008052BE" w:rsidRDefault="008052BE" w:rsidP="00DF3830">
      <w:pPr>
        <w:tabs>
          <w:tab w:val="left" w:pos="7870"/>
        </w:tabs>
        <w:rPr>
          <w:rFonts w:asciiTheme="minorHAnsi" w:hAnsiTheme="minorHAnsi" w:cstheme="minorHAnsi"/>
        </w:rPr>
      </w:pPr>
    </w:p>
    <w:p w14:paraId="42D2A41F" w14:textId="20024671" w:rsidR="008052BE" w:rsidRDefault="00893B6C" w:rsidP="00DF3830">
      <w:pPr>
        <w:tabs>
          <w:tab w:val="left" w:pos="7870"/>
        </w:tabs>
        <w:rPr>
          <w:rFonts w:asciiTheme="minorHAnsi" w:hAnsiTheme="minorHAnsi" w:cstheme="minorHAnsi"/>
        </w:rPr>
      </w:pPr>
      <w:r>
        <w:rPr>
          <w:rFonts w:asciiTheme="minorHAnsi" w:hAnsiTheme="minorHAnsi" w:cstheme="minorHAnsi"/>
        </w:rPr>
        <w:t xml:space="preserve">There are currently 1,853 Florida Public Utilities customers, 1,972 West Florida Electric customers, 33 Florida Power and Light customers, and 55 Gulf Coast Electric customers still without power. Please be patient with linemen as they have been working round the clock to restore power. </w:t>
      </w:r>
    </w:p>
    <w:p w14:paraId="029E4B5C" w14:textId="09101407" w:rsidR="002206A0" w:rsidRDefault="002206A0" w:rsidP="00DF3830">
      <w:pPr>
        <w:tabs>
          <w:tab w:val="left" w:pos="7870"/>
        </w:tabs>
        <w:rPr>
          <w:rFonts w:asciiTheme="minorHAnsi" w:hAnsiTheme="minorHAnsi" w:cstheme="minorHAnsi"/>
        </w:rPr>
      </w:pPr>
    </w:p>
    <w:p w14:paraId="7D6E208C" w14:textId="77777777" w:rsidR="002206A0" w:rsidRPr="002206A0" w:rsidRDefault="002206A0" w:rsidP="002206A0">
      <w:pPr>
        <w:rPr>
          <w:rFonts w:asciiTheme="minorHAnsi" w:hAnsiTheme="minorHAnsi" w:cstheme="minorHAnsi"/>
        </w:rPr>
      </w:pPr>
      <w:r w:rsidRPr="002206A0">
        <w:rPr>
          <w:rFonts w:asciiTheme="minorHAnsi" w:hAnsiTheme="minorHAnsi" w:cstheme="minorHAnsi"/>
          <w:color w:val="050505"/>
          <w:shd w:val="clear" w:color="auto" w:fill="FFFFFF"/>
        </w:rPr>
        <w:t>If you come upon power lines, trees, or bodies of water while driving, do not continue. Turn around immediately and call the Jackson County Sheriff’s Office at (850) 482-9648 to report it.</w:t>
      </w:r>
    </w:p>
    <w:p w14:paraId="651858DC" w14:textId="7215DC31" w:rsidR="002206A0" w:rsidRDefault="002206A0" w:rsidP="00DF3830">
      <w:pPr>
        <w:tabs>
          <w:tab w:val="left" w:pos="7870"/>
        </w:tabs>
        <w:rPr>
          <w:rFonts w:asciiTheme="minorHAnsi" w:hAnsiTheme="minorHAnsi" w:cstheme="minorHAnsi"/>
        </w:rPr>
      </w:pPr>
    </w:p>
    <w:p w14:paraId="4BAD2FB2" w14:textId="22B566A7" w:rsidR="002206A0" w:rsidRDefault="002206A0" w:rsidP="00DF3830">
      <w:pPr>
        <w:tabs>
          <w:tab w:val="left" w:pos="7870"/>
        </w:tabs>
        <w:rPr>
          <w:rFonts w:asciiTheme="minorHAnsi" w:hAnsiTheme="minorHAnsi" w:cstheme="minorHAnsi"/>
        </w:rPr>
      </w:pPr>
      <w:r>
        <w:rPr>
          <w:rFonts w:asciiTheme="minorHAnsi" w:hAnsiTheme="minorHAnsi" w:cstheme="minorHAnsi"/>
        </w:rPr>
        <w:t xml:space="preserve">Currently, there are no shelters open in Jackson County. However, if you need a </w:t>
      </w:r>
      <w:proofErr w:type="gramStart"/>
      <w:r>
        <w:rPr>
          <w:rFonts w:asciiTheme="minorHAnsi" w:hAnsiTheme="minorHAnsi" w:cstheme="minorHAnsi"/>
        </w:rPr>
        <w:t>shelter</w:t>
      </w:r>
      <w:proofErr w:type="gramEnd"/>
      <w:r>
        <w:rPr>
          <w:rFonts w:asciiTheme="minorHAnsi" w:hAnsiTheme="minorHAnsi" w:cstheme="minorHAnsi"/>
        </w:rPr>
        <w:t xml:space="preserve"> please call the Renee at the EOC at (850) </w:t>
      </w:r>
      <w:r w:rsidR="004A30EF">
        <w:rPr>
          <w:rFonts w:asciiTheme="minorHAnsi" w:hAnsiTheme="minorHAnsi" w:cstheme="minorHAnsi"/>
        </w:rPr>
        <w:t>573-1775.</w:t>
      </w:r>
    </w:p>
    <w:p w14:paraId="5630DA5A" w14:textId="2B35A203" w:rsidR="004A30EF" w:rsidRDefault="004A30EF" w:rsidP="00DF3830">
      <w:pPr>
        <w:tabs>
          <w:tab w:val="left" w:pos="7870"/>
        </w:tabs>
        <w:rPr>
          <w:rFonts w:asciiTheme="minorHAnsi" w:hAnsiTheme="minorHAnsi" w:cstheme="minorHAnsi"/>
        </w:rPr>
      </w:pPr>
    </w:p>
    <w:p w14:paraId="43951578" w14:textId="6C1ED406" w:rsidR="004A30EF" w:rsidRDefault="004A30EF" w:rsidP="004A30EF">
      <w:pPr>
        <w:tabs>
          <w:tab w:val="left" w:pos="7870"/>
        </w:tabs>
        <w:jc w:val="center"/>
        <w:rPr>
          <w:rFonts w:asciiTheme="minorHAnsi" w:hAnsiTheme="minorHAnsi" w:cstheme="minorHAnsi"/>
        </w:rPr>
      </w:pPr>
      <w:r>
        <w:rPr>
          <w:rFonts w:asciiTheme="minorHAnsi" w:hAnsiTheme="minorHAnsi" w:cstheme="minorHAnsi"/>
        </w:rPr>
        <w:t>###</w:t>
      </w:r>
    </w:p>
    <w:p w14:paraId="75B8E249" w14:textId="77777777" w:rsidR="004A30EF" w:rsidRPr="00A95FF3" w:rsidRDefault="004A30EF" w:rsidP="004A30EF">
      <w:pPr>
        <w:tabs>
          <w:tab w:val="left" w:pos="7870"/>
        </w:tabs>
        <w:jc w:val="center"/>
        <w:rPr>
          <w:rFonts w:asciiTheme="minorHAnsi" w:hAnsiTheme="minorHAnsi" w:cstheme="minorHAnsi"/>
        </w:rPr>
      </w:pPr>
    </w:p>
    <w:sectPr w:rsidR="004A30EF" w:rsidRPr="00A95FF3" w:rsidSect="00B2190E">
      <w:headerReference w:type="default" r:id="rId8"/>
      <w:footerReference w:type="default" r:id="rId9"/>
      <w:pgSz w:w="12240" w:h="15840" w:code="1"/>
      <w:pgMar w:top="720" w:right="720" w:bottom="720" w:left="720" w:header="201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A11C" w14:textId="77777777" w:rsidR="00ED3CCD" w:rsidRDefault="00ED3CCD">
      <w:r>
        <w:separator/>
      </w:r>
    </w:p>
  </w:endnote>
  <w:endnote w:type="continuationSeparator" w:id="0">
    <w:p w14:paraId="6E3FE781" w14:textId="77777777" w:rsidR="00ED3CCD" w:rsidRDefault="00ED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253" w14:textId="6343FA56" w:rsidR="003C1B12" w:rsidRPr="00E72AD9" w:rsidRDefault="00251D16" w:rsidP="00251D16">
    <w:pPr>
      <w:pStyle w:val="Footer"/>
      <w:jc w:val="center"/>
      <w:rPr>
        <w:rFonts w:ascii="Perpetua Titling MT" w:hAnsi="Perpetua Titling MT"/>
        <w:color w:val="385623" w:themeColor="accent6" w:themeShade="80"/>
        <w:sz w:val="18"/>
        <w:szCs w:val="18"/>
      </w:rPr>
    </w:pPr>
    <w:r w:rsidRPr="00E72AD9">
      <w:rPr>
        <w:rFonts w:ascii="Perpetua Titling MT" w:hAnsi="Perpetua Titling MT"/>
        <w:color w:val="385623" w:themeColor="accent6" w:themeShade="80"/>
        <w:sz w:val="18"/>
        <w:szCs w:val="18"/>
      </w:rPr>
      <w:t>“Achieving Excellence through Integrity, Accountability, and Professionalism”</w:t>
    </w:r>
  </w:p>
  <w:p w14:paraId="31F6FA63" w14:textId="29B4DA39" w:rsidR="00251D16" w:rsidRPr="006B0880" w:rsidRDefault="006B0880" w:rsidP="00251D16">
    <w:pPr>
      <w:pStyle w:val="Footer"/>
      <w:jc w:val="center"/>
      <w:rPr>
        <w:rFonts w:asciiTheme="minorHAnsi" w:hAnsiTheme="minorHAnsi" w:cstheme="minorHAnsi"/>
        <w:sz w:val="18"/>
        <w:szCs w:val="18"/>
      </w:rPr>
    </w:pPr>
    <w:r>
      <w:rPr>
        <w:rFonts w:asciiTheme="minorHAnsi" w:hAnsiTheme="minorHAnsi" w:cstheme="minorHAnsi"/>
        <w:sz w:val="18"/>
        <w:szCs w:val="18"/>
      </w:rPr>
      <w:t>Ph: 850-482-9624</w:t>
    </w:r>
    <w:r w:rsidR="00D83B94">
      <w:rPr>
        <w:rFonts w:asciiTheme="minorHAnsi" w:hAnsiTheme="minorHAnsi" w:cstheme="minorHAnsi"/>
        <w:sz w:val="18"/>
        <w:szCs w:val="18"/>
      </w:rPr>
      <w:t xml:space="preserve"> | Fax: 850-482-9329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3476" w14:textId="77777777" w:rsidR="00ED3CCD" w:rsidRDefault="00ED3CCD">
      <w:r>
        <w:separator/>
      </w:r>
    </w:p>
  </w:footnote>
  <w:footnote w:type="continuationSeparator" w:id="0">
    <w:p w14:paraId="596D6EB8" w14:textId="77777777" w:rsidR="00ED3CCD" w:rsidRDefault="00ED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C4BC" w14:textId="363A8DCC" w:rsidR="003D008A" w:rsidRDefault="0054288E" w:rsidP="00563DF4">
    <w:pPr>
      <w:pStyle w:val="Header"/>
      <w:tabs>
        <w:tab w:val="clear" w:pos="4320"/>
        <w:tab w:val="clear" w:pos="8640"/>
        <w:tab w:val="left" w:pos="6549"/>
      </w:tabs>
      <w:ind w:right="-180" w:firstLine="720"/>
      <w:rPr>
        <w:color w:val="000000" w:themeColor="text1"/>
        <w:sz w:val="28"/>
        <w:szCs w:val="28"/>
      </w:rPr>
    </w:pPr>
    <w:r w:rsidRPr="009833FC">
      <w:rPr>
        <w:noProof/>
        <w:color w:val="000000" w:themeColor="text1"/>
        <w:sz w:val="28"/>
        <w:szCs w:val="28"/>
      </w:rPr>
      <mc:AlternateContent>
        <mc:Choice Requires="wps">
          <w:drawing>
            <wp:anchor distT="45720" distB="45720" distL="114300" distR="114300" simplePos="0" relativeHeight="251667456" behindDoc="0" locked="0" layoutInCell="1" allowOverlap="1" wp14:anchorId="17E08375" wp14:editId="3D2D025F">
              <wp:simplePos x="0" y="0"/>
              <wp:positionH relativeFrom="column">
                <wp:posOffset>-212725</wp:posOffset>
              </wp:positionH>
              <wp:positionV relativeFrom="paragraph">
                <wp:posOffset>-445135</wp:posOffset>
              </wp:positionV>
              <wp:extent cx="236093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14:paraId="5EB7E3D4" w14:textId="33057A24" w:rsidR="009833FC" w:rsidRPr="00786411" w:rsidRDefault="009833FC" w:rsidP="009833FC">
                          <w:pPr>
                            <w:jc w:val="center"/>
                            <w:rPr>
                              <w:rFonts w:asciiTheme="minorHAnsi" w:hAnsiTheme="minorHAnsi" w:cstheme="minorHAnsi"/>
                              <w:sz w:val="28"/>
                              <w:szCs w:val="28"/>
                            </w:rPr>
                          </w:pPr>
                          <w:r w:rsidRPr="00786411">
                            <w:rPr>
                              <w:rFonts w:asciiTheme="minorHAnsi" w:hAnsiTheme="minorHAnsi" w:cstheme="minorHAnsi"/>
                              <w:sz w:val="28"/>
                              <w:szCs w:val="28"/>
                            </w:rPr>
                            <w:t>Donald L. Edenfield</w:t>
                          </w:r>
                        </w:p>
                        <w:p w14:paraId="742B8321" w14:textId="0943D1A6" w:rsidR="009833FC" w:rsidRPr="00786411" w:rsidRDefault="009833FC" w:rsidP="009833FC">
                          <w:pPr>
                            <w:jc w:val="center"/>
                            <w:rPr>
                              <w:rFonts w:asciiTheme="minorHAnsi" w:hAnsiTheme="minorHAnsi" w:cstheme="minorHAnsi"/>
                              <w:i/>
                              <w:iCs/>
                              <w:sz w:val="22"/>
                              <w:szCs w:val="22"/>
                            </w:rPr>
                          </w:pPr>
                          <w:r w:rsidRPr="00786411">
                            <w:rPr>
                              <w:rFonts w:asciiTheme="minorHAnsi" w:hAnsiTheme="minorHAnsi" w:cstheme="minorHAnsi"/>
                              <w:i/>
                              <w:iCs/>
                              <w:sz w:val="22"/>
                              <w:szCs w:val="22"/>
                            </w:rPr>
                            <w:t>Sheriff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E08375" id="_x0000_t202" coordsize="21600,21600" o:spt="202" path="m,l,21600r21600,l21600,xe">
              <v:stroke joinstyle="miter"/>
              <v:path gradientshapeok="t" o:connecttype="rect"/>
            </v:shapetype>
            <v:shape id="Text Box 2" o:spid="_x0000_s1026" type="#_x0000_t202" style="position:absolute;left:0;text-align:left;margin-left:-16.75pt;margin-top:-35.05pt;width:185.9pt;height:51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" stroked="f">
              <v:textbox>
                <w:txbxContent>
                  <w:p w14:paraId="5EB7E3D4" w14:textId="33057A24" w:rsidR="009833FC" w:rsidRPr="00786411" w:rsidRDefault="009833FC" w:rsidP="009833FC">
                    <w:pPr>
                      <w:jc w:val="center"/>
                      <w:rPr>
                        <w:rFonts w:asciiTheme="minorHAnsi" w:hAnsiTheme="minorHAnsi" w:cstheme="minorHAnsi"/>
                        <w:sz w:val="28"/>
                        <w:szCs w:val="28"/>
                      </w:rPr>
                    </w:pPr>
                    <w:r w:rsidRPr="00786411">
                      <w:rPr>
                        <w:rFonts w:asciiTheme="minorHAnsi" w:hAnsiTheme="minorHAnsi" w:cstheme="minorHAnsi"/>
                        <w:sz w:val="28"/>
                        <w:szCs w:val="28"/>
                      </w:rPr>
                      <w:t>Donald L. Edenfield</w:t>
                    </w:r>
                  </w:p>
                  <w:p w14:paraId="742B8321" w14:textId="0943D1A6" w:rsidR="009833FC" w:rsidRPr="00786411" w:rsidRDefault="009833FC" w:rsidP="009833FC">
                    <w:pPr>
                      <w:jc w:val="center"/>
                      <w:rPr>
                        <w:rFonts w:asciiTheme="minorHAnsi" w:hAnsiTheme="minorHAnsi" w:cstheme="minorHAnsi"/>
                        <w:i/>
                        <w:iCs/>
                        <w:sz w:val="22"/>
                        <w:szCs w:val="22"/>
                      </w:rPr>
                    </w:pPr>
                    <w:r w:rsidRPr="00786411">
                      <w:rPr>
                        <w:rFonts w:asciiTheme="minorHAnsi" w:hAnsiTheme="minorHAnsi" w:cstheme="minorHAnsi"/>
                        <w:i/>
                        <w:iCs/>
                        <w:sz w:val="22"/>
                        <w:szCs w:val="22"/>
                      </w:rPr>
                      <w:t>Sheriff</w:t>
                    </w:r>
                  </w:p>
                </w:txbxContent>
              </v:textbox>
              <w10:wrap type="square"/>
            </v:shape>
          </w:pict>
        </mc:Fallback>
      </mc:AlternateContent>
    </w:r>
    <w:r>
      <w:rPr>
        <w:noProof/>
        <w:color w:val="000000" w:themeColor="text1"/>
        <w:sz w:val="28"/>
        <w:szCs w:val="28"/>
      </w:rPr>
      <w:drawing>
        <wp:anchor distT="0" distB="0" distL="114300" distR="114300" simplePos="0" relativeHeight="251641856" behindDoc="1" locked="0" layoutInCell="1" allowOverlap="1" wp14:anchorId="279A080E" wp14:editId="2F3E13F8">
          <wp:simplePos x="0" y="0"/>
          <wp:positionH relativeFrom="margin">
            <wp:align>left</wp:align>
          </wp:positionH>
          <wp:positionV relativeFrom="paragraph">
            <wp:posOffset>-492125</wp:posOffset>
          </wp:positionV>
          <wp:extent cx="2118995" cy="45085"/>
          <wp:effectExtent l="0" t="0" r="0" b="0"/>
          <wp:wrapTight wrapText="bothSides">
            <wp:wrapPolygon edited="0">
              <wp:start x="0" y="0"/>
              <wp:lineTo x="0" y="9127"/>
              <wp:lineTo x="21361" y="9127"/>
              <wp:lineTo x="213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3FC">
      <w:rPr>
        <w:noProof/>
        <w:color w:val="000000" w:themeColor="text1"/>
        <w:sz w:val="28"/>
        <w:szCs w:val="28"/>
      </w:rPr>
      <mc:AlternateContent>
        <mc:Choice Requires="wps">
          <w:drawing>
            <wp:anchor distT="45720" distB="45720" distL="114300" distR="114300" simplePos="0" relativeHeight="251669504" behindDoc="0" locked="0" layoutInCell="1" allowOverlap="1" wp14:anchorId="7E0066BD" wp14:editId="30620DD5">
              <wp:simplePos x="0" y="0"/>
              <wp:positionH relativeFrom="margin">
                <wp:align>right</wp:align>
              </wp:positionH>
              <wp:positionV relativeFrom="paragraph">
                <wp:posOffset>-448945</wp:posOffset>
              </wp:positionV>
              <wp:extent cx="2083435" cy="467360"/>
              <wp:effectExtent l="0" t="0" r="1206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67360"/>
                      </a:xfrm>
                      <a:prstGeom prst="rect">
                        <a:avLst/>
                      </a:prstGeom>
                      <a:solidFill>
                        <a:srgbClr val="FFFFFF"/>
                      </a:solidFill>
                      <a:ln w="9525">
                        <a:solidFill>
                          <a:schemeClr val="bg1"/>
                        </a:solidFill>
                        <a:miter lim="800000"/>
                        <a:headEnd/>
                        <a:tailEnd/>
                      </a:ln>
                    </wps:spPr>
                    <wps:txbx>
                      <w:txbxContent>
                        <w:p w14:paraId="5F9F6568" w14:textId="5365008F" w:rsidR="00D83B94" w:rsidRDefault="00D83B94" w:rsidP="00D83B94">
                          <w:pPr>
                            <w:jc w:val="center"/>
                            <w:rPr>
                              <w:rFonts w:asciiTheme="minorHAnsi" w:hAnsiTheme="minorHAnsi" w:cstheme="minorHAnsi"/>
                            </w:rPr>
                          </w:pPr>
                          <w:r>
                            <w:rPr>
                              <w:rFonts w:asciiTheme="minorHAnsi" w:hAnsiTheme="minorHAnsi" w:cstheme="minorHAnsi"/>
                            </w:rPr>
                            <w:t>4111 Gov Rick Scott Drive</w:t>
                          </w:r>
                        </w:p>
                        <w:p w14:paraId="64D3489C" w14:textId="62286027" w:rsidR="00D83B94" w:rsidRPr="00CC3DAA" w:rsidRDefault="00D83B94" w:rsidP="00D83B94">
                          <w:pPr>
                            <w:jc w:val="center"/>
                            <w:rPr>
                              <w:rFonts w:asciiTheme="minorHAnsi" w:hAnsiTheme="minorHAnsi" w:cstheme="minorHAnsi"/>
                            </w:rPr>
                          </w:pPr>
                          <w:r>
                            <w:rPr>
                              <w:rFonts w:asciiTheme="minorHAnsi" w:hAnsiTheme="minorHAnsi" w:cstheme="minorHAnsi"/>
                            </w:rPr>
                            <w:t>Marianna, FL 32448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066BD" id="_x0000_s1027" type="#_x0000_t202" style="position:absolute;left:0;text-align:left;margin-left:112.85pt;margin-top:-35.35pt;width:164.05pt;height:36.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" strokecolor="white [3212]">
              <v:textbox>
                <w:txbxContent>
                  <w:p w14:paraId="5F9F6568" w14:textId="5365008F" w:rsidR="00D83B94" w:rsidRDefault="00D83B94" w:rsidP="00D83B94">
                    <w:pPr>
                      <w:jc w:val="center"/>
                      <w:rPr>
                        <w:rFonts w:asciiTheme="minorHAnsi" w:hAnsiTheme="minorHAnsi" w:cstheme="minorHAnsi"/>
                      </w:rPr>
                    </w:pPr>
                    <w:r>
                      <w:rPr>
                        <w:rFonts w:asciiTheme="minorHAnsi" w:hAnsiTheme="minorHAnsi" w:cstheme="minorHAnsi"/>
                      </w:rPr>
                      <w:t>4111 Gov Rick Scott Drive</w:t>
                    </w:r>
                  </w:p>
                  <w:p w14:paraId="64D3489C" w14:textId="62286027" w:rsidR="00D83B94" w:rsidRPr="00CC3DAA" w:rsidRDefault="00D83B94" w:rsidP="00D83B94">
                    <w:pPr>
                      <w:jc w:val="center"/>
                      <w:rPr>
                        <w:rFonts w:asciiTheme="minorHAnsi" w:hAnsiTheme="minorHAnsi" w:cstheme="minorHAnsi"/>
                      </w:rPr>
                    </w:pPr>
                    <w:r>
                      <w:rPr>
                        <w:rFonts w:asciiTheme="minorHAnsi" w:hAnsiTheme="minorHAnsi" w:cstheme="minorHAnsi"/>
                      </w:rPr>
                      <w:t>Marianna, FL 32448</w:t>
                    </w:r>
                  </w:p>
                </w:txbxContent>
              </v:textbox>
              <w10:wrap type="square" anchorx="margin"/>
            </v:shape>
          </w:pict>
        </mc:Fallback>
      </mc:AlternateContent>
    </w:r>
    <w:r>
      <w:rPr>
        <w:noProof/>
        <w:color w:val="000000" w:themeColor="text1"/>
        <w:sz w:val="28"/>
        <w:szCs w:val="28"/>
      </w:rPr>
      <w:drawing>
        <wp:anchor distT="0" distB="0" distL="114300" distR="114300" simplePos="0" relativeHeight="251686912" behindDoc="1" locked="0" layoutInCell="1" allowOverlap="1" wp14:anchorId="45261D70" wp14:editId="1A4566EC">
          <wp:simplePos x="0" y="0"/>
          <wp:positionH relativeFrom="margin">
            <wp:align>right</wp:align>
          </wp:positionH>
          <wp:positionV relativeFrom="paragraph">
            <wp:posOffset>-499745</wp:posOffset>
          </wp:positionV>
          <wp:extent cx="2081530" cy="45085"/>
          <wp:effectExtent l="0" t="0" r="0" b="0"/>
          <wp:wrapTight wrapText="bothSides">
            <wp:wrapPolygon edited="0">
              <wp:start x="0" y="0"/>
              <wp:lineTo x="0" y="9127"/>
              <wp:lineTo x="21350" y="9127"/>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1530" cy="45085"/>
                  </a:xfrm>
                  <a:prstGeom prst="rect">
                    <a:avLst/>
                  </a:prstGeom>
                  <a:noFill/>
                  <a:ln>
                    <a:noFill/>
                  </a:ln>
                </pic:spPr>
              </pic:pic>
            </a:graphicData>
          </a:graphic>
          <wp14:sizeRelH relativeFrom="margin">
            <wp14:pctWidth>0</wp14:pctWidth>
          </wp14:sizeRelH>
        </wp:anchor>
      </w:drawing>
    </w:r>
    <w:r w:rsidR="003041FA">
      <w:rPr>
        <w:noProof/>
      </w:rPr>
      <w:drawing>
        <wp:anchor distT="0" distB="0" distL="114300" distR="114300" simplePos="0" relativeHeight="251699200" behindDoc="1" locked="0" layoutInCell="1" allowOverlap="1" wp14:anchorId="3377A95F" wp14:editId="0F85AD84">
          <wp:simplePos x="0" y="0"/>
          <wp:positionH relativeFrom="margin">
            <wp:align>center</wp:align>
          </wp:positionH>
          <wp:positionV relativeFrom="paragraph">
            <wp:posOffset>-818338</wp:posOffset>
          </wp:positionV>
          <wp:extent cx="1062990" cy="1026160"/>
          <wp:effectExtent l="0" t="0" r="381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9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620">
      <w:rPr>
        <w:noProof/>
        <w:color w:val="000000" w:themeColor="text1"/>
        <w:sz w:val="28"/>
        <w:szCs w:val="28"/>
      </w:rPr>
      <w:drawing>
        <wp:anchor distT="0" distB="0" distL="114300" distR="114300" simplePos="0" relativeHeight="251674624" behindDoc="1" locked="0" layoutInCell="1" allowOverlap="1" wp14:anchorId="5B33C651" wp14:editId="4EC1FB7D">
          <wp:simplePos x="0" y="0"/>
          <wp:positionH relativeFrom="margin">
            <wp:align>left</wp:align>
          </wp:positionH>
          <wp:positionV relativeFrom="paragraph">
            <wp:posOffset>6971</wp:posOffset>
          </wp:positionV>
          <wp:extent cx="2110740" cy="45085"/>
          <wp:effectExtent l="0" t="0" r="3810" b="0"/>
          <wp:wrapTight wrapText="bothSides">
            <wp:wrapPolygon edited="0">
              <wp:start x="0" y="0"/>
              <wp:lineTo x="0" y="9127"/>
              <wp:lineTo x="21444" y="9127"/>
              <wp:lineTo x="214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11074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620">
      <w:rPr>
        <w:noProof/>
        <w:color w:val="000000" w:themeColor="text1"/>
        <w:sz w:val="28"/>
        <w:szCs w:val="28"/>
      </w:rPr>
      <w:drawing>
        <wp:anchor distT="0" distB="0" distL="114300" distR="114300" simplePos="0" relativeHeight="251698176" behindDoc="1" locked="0" layoutInCell="1" allowOverlap="1" wp14:anchorId="1CCE6CA7" wp14:editId="2A93E29B">
          <wp:simplePos x="0" y="0"/>
          <wp:positionH relativeFrom="margin">
            <wp:align>right</wp:align>
          </wp:positionH>
          <wp:positionV relativeFrom="paragraph">
            <wp:posOffset>13098</wp:posOffset>
          </wp:positionV>
          <wp:extent cx="2081530" cy="45085"/>
          <wp:effectExtent l="0" t="0" r="0" b="0"/>
          <wp:wrapTight wrapText="bothSides">
            <wp:wrapPolygon edited="0">
              <wp:start x="0" y="0"/>
              <wp:lineTo x="0" y="9127"/>
              <wp:lineTo x="21350" y="9127"/>
              <wp:lineTo x="213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2081530" cy="45085"/>
                  </a:xfrm>
                  <a:prstGeom prst="rect">
                    <a:avLst/>
                  </a:prstGeom>
                  <a:noFill/>
                  <a:ln>
                    <a:noFill/>
                  </a:ln>
                </pic:spPr>
              </pic:pic>
            </a:graphicData>
          </a:graphic>
          <wp14:sizeRelH relativeFrom="margin">
            <wp14:pctWidth>0</wp14:pctWidth>
          </wp14:sizeRelH>
        </wp:anchor>
      </w:drawing>
    </w:r>
  </w:p>
  <w:p w14:paraId="18E922FC" w14:textId="5095F9E4" w:rsidR="00D066E5" w:rsidRDefault="00D066E5" w:rsidP="00265F40">
    <w:pPr>
      <w:pStyle w:val="Header"/>
      <w:tabs>
        <w:tab w:val="clear" w:pos="4320"/>
        <w:tab w:val="clear" w:pos="8640"/>
        <w:tab w:val="left" w:pos="6549"/>
      </w:tabs>
      <w:ind w:right="-180"/>
      <w:rPr>
        <w:sz w:val="22"/>
        <w:szCs w:val="22"/>
      </w:rPr>
    </w:pPr>
  </w:p>
  <w:p w14:paraId="6BBC4792" w14:textId="7142DA96" w:rsidR="00072E0A" w:rsidRDefault="003041FA" w:rsidP="00265F40">
    <w:pPr>
      <w:pStyle w:val="Header"/>
      <w:tabs>
        <w:tab w:val="clear" w:pos="4320"/>
        <w:tab w:val="clear" w:pos="8640"/>
        <w:tab w:val="left" w:pos="6549"/>
      </w:tabs>
      <w:ind w:right="-180"/>
      <w:rPr>
        <w:sz w:val="22"/>
        <w:szCs w:val="22"/>
      </w:rPr>
    </w:pPr>
    <w:r w:rsidRPr="00F14A2E">
      <w:rPr>
        <w:noProof/>
        <w:color w:val="000000" w:themeColor="text1"/>
        <w:sz w:val="28"/>
        <w:szCs w:val="28"/>
      </w:rPr>
      <mc:AlternateContent>
        <mc:Choice Requires="wps">
          <w:drawing>
            <wp:anchor distT="45720" distB="45720" distL="114300" distR="114300" simplePos="0" relativeHeight="251671552" behindDoc="0" locked="0" layoutInCell="1" allowOverlap="1" wp14:anchorId="45EB9E12" wp14:editId="64FAFCFA">
              <wp:simplePos x="0" y="0"/>
              <wp:positionH relativeFrom="margin">
                <wp:align>center</wp:align>
              </wp:positionH>
              <wp:positionV relativeFrom="paragraph">
                <wp:posOffset>6350</wp:posOffset>
              </wp:positionV>
              <wp:extent cx="4869180" cy="1404620"/>
              <wp:effectExtent l="0" t="0" r="2667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404620"/>
                      </a:xfrm>
                      <a:prstGeom prst="rect">
                        <a:avLst/>
                      </a:prstGeom>
                      <a:solidFill>
                        <a:srgbClr val="FFFFFF"/>
                      </a:solidFill>
                      <a:ln w="9525">
                        <a:solidFill>
                          <a:schemeClr val="bg1"/>
                        </a:solidFill>
                        <a:miter lim="800000"/>
                        <a:headEnd/>
                        <a:tailEnd/>
                      </a:ln>
                    </wps:spPr>
                    <wps:txbx>
                      <w:txbxContent>
                        <w:p w14:paraId="6B8773C0" w14:textId="1401AB3C" w:rsidR="00F14A2E" w:rsidRPr="00E72AD9" w:rsidRDefault="00F14A2E" w:rsidP="00F14A2E">
                          <w:pPr>
                            <w:jc w:val="center"/>
                            <w:rPr>
                              <w:rFonts w:ascii="Perpetua Titling MT" w:eastAsia="Yu Gothic Light" w:hAnsi="Perpetua Titling MT" w:cstheme="minorHAnsi"/>
                              <w:color w:val="385623" w:themeColor="accent6" w:themeShade="80"/>
                              <w:sz w:val="28"/>
                              <w:szCs w:val="28"/>
                            </w:rPr>
                          </w:pPr>
                          <w:r w:rsidRPr="00E72AD9">
                            <w:rPr>
                              <w:rFonts w:ascii="Perpetua Titling MT" w:eastAsia="Yu Gothic Light" w:hAnsi="Perpetua Titling MT" w:cstheme="minorHAnsi"/>
                              <w:color w:val="385623" w:themeColor="accent6" w:themeShade="80"/>
                              <w:sz w:val="28"/>
                              <w:szCs w:val="28"/>
                            </w:rPr>
                            <w:t>Jackson County Sheriff’s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B9E12" id="_x0000_s1028" type="#_x0000_t202" style="position:absolute;margin-left:0;margin-top:.5pt;width:383.4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" strokecolor="white [3212]">
              <v:textbox style="mso-fit-shape-to-text:t">
                <w:txbxContent>
                  <w:p w14:paraId="6B8773C0" w14:textId="1401AB3C" w:rsidR="00F14A2E" w:rsidRPr="00E72AD9" w:rsidRDefault="00F14A2E" w:rsidP="00F14A2E">
                    <w:pPr>
                      <w:jc w:val="center"/>
                      <w:rPr>
                        <w:rFonts w:ascii="Perpetua Titling MT" w:eastAsia="Yu Gothic Light" w:hAnsi="Perpetua Titling MT" w:cstheme="minorHAnsi"/>
                        <w:color w:val="385623" w:themeColor="accent6" w:themeShade="80"/>
                        <w:sz w:val="28"/>
                        <w:szCs w:val="28"/>
                      </w:rPr>
                    </w:pPr>
                    <w:r w:rsidRPr="00E72AD9">
                      <w:rPr>
                        <w:rFonts w:ascii="Perpetua Titling MT" w:eastAsia="Yu Gothic Light" w:hAnsi="Perpetua Titling MT" w:cstheme="minorHAnsi"/>
                        <w:color w:val="385623" w:themeColor="accent6" w:themeShade="80"/>
                        <w:sz w:val="28"/>
                        <w:szCs w:val="28"/>
                      </w:rPr>
                      <w:t>Jackson County Sheriff’s Office</w:t>
                    </w:r>
                  </w:p>
                </w:txbxContent>
              </v:textbox>
              <w10:wrap type="square" anchorx="margin"/>
            </v:shape>
          </w:pict>
        </mc:Fallback>
      </mc:AlternateContent>
    </w:r>
  </w:p>
  <w:p w14:paraId="2F4AF854" w14:textId="48EB533A" w:rsidR="00E254E1" w:rsidRDefault="00E254E1" w:rsidP="00265F40">
    <w:pPr>
      <w:pStyle w:val="Header"/>
      <w:tabs>
        <w:tab w:val="clear" w:pos="4320"/>
        <w:tab w:val="clear" w:pos="8640"/>
        <w:tab w:val="left" w:pos="6549"/>
      </w:tabs>
      <w:ind w:right="-180"/>
      <w:rPr>
        <w:sz w:val="22"/>
        <w:szCs w:val="22"/>
      </w:rPr>
    </w:pPr>
  </w:p>
  <w:p w14:paraId="06E4B702" w14:textId="0F4D8087" w:rsidR="00F2708F" w:rsidRDefault="00F2708F" w:rsidP="00265F40">
    <w:pPr>
      <w:pStyle w:val="Header"/>
      <w:tabs>
        <w:tab w:val="clear" w:pos="4320"/>
        <w:tab w:val="clear" w:pos="8640"/>
        <w:tab w:val="left" w:pos="6549"/>
      </w:tabs>
      <w:ind w:right="-180"/>
      <w:rPr>
        <w:sz w:val="22"/>
        <w:szCs w:val="22"/>
      </w:rPr>
    </w:pPr>
  </w:p>
  <w:p w14:paraId="2B486262" w14:textId="77777777" w:rsidR="00F2708F" w:rsidRPr="00F91929" w:rsidRDefault="00F2708F" w:rsidP="00265F40">
    <w:pPr>
      <w:pStyle w:val="Header"/>
      <w:tabs>
        <w:tab w:val="clear" w:pos="4320"/>
        <w:tab w:val="clear" w:pos="8640"/>
        <w:tab w:val="left" w:pos="6549"/>
      </w:tabs>
      <w:ind w:right="-18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E11"/>
    <w:multiLevelType w:val="hybridMultilevel"/>
    <w:tmpl w:val="65A606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1"/>
    <w:rsid w:val="000013D4"/>
    <w:rsid w:val="00016F5E"/>
    <w:rsid w:val="000217F9"/>
    <w:rsid w:val="000219E2"/>
    <w:rsid w:val="00043A63"/>
    <w:rsid w:val="00072E0A"/>
    <w:rsid w:val="00074751"/>
    <w:rsid w:val="0007573A"/>
    <w:rsid w:val="00081F80"/>
    <w:rsid w:val="00091305"/>
    <w:rsid w:val="000A6984"/>
    <w:rsid w:val="000B4A50"/>
    <w:rsid w:val="00102C3F"/>
    <w:rsid w:val="00172049"/>
    <w:rsid w:val="00173B2E"/>
    <w:rsid w:val="00182E4C"/>
    <w:rsid w:val="001B4A82"/>
    <w:rsid w:val="001E4111"/>
    <w:rsid w:val="00203C35"/>
    <w:rsid w:val="00212873"/>
    <w:rsid w:val="002206A0"/>
    <w:rsid w:val="002223A6"/>
    <w:rsid w:val="002403CA"/>
    <w:rsid w:val="0025002B"/>
    <w:rsid w:val="00251D16"/>
    <w:rsid w:val="00265F40"/>
    <w:rsid w:val="002945F0"/>
    <w:rsid w:val="002A1E9A"/>
    <w:rsid w:val="002B7DEB"/>
    <w:rsid w:val="002D7381"/>
    <w:rsid w:val="002E22C5"/>
    <w:rsid w:val="002F75BB"/>
    <w:rsid w:val="003041FA"/>
    <w:rsid w:val="003133C2"/>
    <w:rsid w:val="00326213"/>
    <w:rsid w:val="00350021"/>
    <w:rsid w:val="0035643E"/>
    <w:rsid w:val="0035701F"/>
    <w:rsid w:val="00377AF1"/>
    <w:rsid w:val="00380F45"/>
    <w:rsid w:val="003A214F"/>
    <w:rsid w:val="003C1B12"/>
    <w:rsid w:val="003C6F16"/>
    <w:rsid w:val="003D008A"/>
    <w:rsid w:val="003D4DCC"/>
    <w:rsid w:val="003D6EE4"/>
    <w:rsid w:val="003F01E1"/>
    <w:rsid w:val="003F46ED"/>
    <w:rsid w:val="004110B5"/>
    <w:rsid w:val="0042575A"/>
    <w:rsid w:val="004261B6"/>
    <w:rsid w:val="0043023D"/>
    <w:rsid w:val="004343A8"/>
    <w:rsid w:val="00436FB8"/>
    <w:rsid w:val="0043705B"/>
    <w:rsid w:val="004418A7"/>
    <w:rsid w:val="00467716"/>
    <w:rsid w:val="00475C6E"/>
    <w:rsid w:val="0048032F"/>
    <w:rsid w:val="0048553A"/>
    <w:rsid w:val="004A30EF"/>
    <w:rsid w:val="004A56C6"/>
    <w:rsid w:val="004C0875"/>
    <w:rsid w:val="004C7F61"/>
    <w:rsid w:val="004D387B"/>
    <w:rsid w:val="00534243"/>
    <w:rsid w:val="00534F32"/>
    <w:rsid w:val="0054288E"/>
    <w:rsid w:val="0055297D"/>
    <w:rsid w:val="00563DF4"/>
    <w:rsid w:val="0057171F"/>
    <w:rsid w:val="00581535"/>
    <w:rsid w:val="0058508C"/>
    <w:rsid w:val="005C7D20"/>
    <w:rsid w:val="005D42BC"/>
    <w:rsid w:val="005F05C7"/>
    <w:rsid w:val="006000CD"/>
    <w:rsid w:val="0060143F"/>
    <w:rsid w:val="00615FCB"/>
    <w:rsid w:val="00626378"/>
    <w:rsid w:val="00630F22"/>
    <w:rsid w:val="006371F2"/>
    <w:rsid w:val="006445DF"/>
    <w:rsid w:val="006472E1"/>
    <w:rsid w:val="00647A20"/>
    <w:rsid w:val="006552BD"/>
    <w:rsid w:val="006601C6"/>
    <w:rsid w:val="00671B33"/>
    <w:rsid w:val="006737CC"/>
    <w:rsid w:val="00693203"/>
    <w:rsid w:val="006B0880"/>
    <w:rsid w:val="006B2620"/>
    <w:rsid w:val="006D5863"/>
    <w:rsid w:val="006E602B"/>
    <w:rsid w:val="00703D70"/>
    <w:rsid w:val="00713480"/>
    <w:rsid w:val="007207BB"/>
    <w:rsid w:val="00736663"/>
    <w:rsid w:val="00773FEF"/>
    <w:rsid w:val="00786411"/>
    <w:rsid w:val="007878FC"/>
    <w:rsid w:val="00790A60"/>
    <w:rsid w:val="007A1EF7"/>
    <w:rsid w:val="007B6904"/>
    <w:rsid w:val="007B6FD5"/>
    <w:rsid w:val="007E2431"/>
    <w:rsid w:val="007E75FC"/>
    <w:rsid w:val="007F421D"/>
    <w:rsid w:val="007F7914"/>
    <w:rsid w:val="008052BE"/>
    <w:rsid w:val="00817D0D"/>
    <w:rsid w:val="00823C05"/>
    <w:rsid w:val="00835019"/>
    <w:rsid w:val="0084686D"/>
    <w:rsid w:val="008469BD"/>
    <w:rsid w:val="00846C21"/>
    <w:rsid w:val="0087507F"/>
    <w:rsid w:val="008818C9"/>
    <w:rsid w:val="00893B6C"/>
    <w:rsid w:val="008E492C"/>
    <w:rsid w:val="0090247D"/>
    <w:rsid w:val="0090328A"/>
    <w:rsid w:val="00930EA9"/>
    <w:rsid w:val="00943D2B"/>
    <w:rsid w:val="009833FC"/>
    <w:rsid w:val="0098550F"/>
    <w:rsid w:val="0098638A"/>
    <w:rsid w:val="00A13690"/>
    <w:rsid w:val="00A42BEF"/>
    <w:rsid w:val="00A52C9F"/>
    <w:rsid w:val="00A55FD7"/>
    <w:rsid w:val="00A64956"/>
    <w:rsid w:val="00A66BD8"/>
    <w:rsid w:val="00A748E5"/>
    <w:rsid w:val="00A75B7A"/>
    <w:rsid w:val="00A95647"/>
    <w:rsid w:val="00A95FF3"/>
    <w:rsid w:val="00AB56A5"/>
    <w:rsid w:val="00AC436B"/>
    <w:rsid w:val="00AC5E06"/>
    <w:rsid w:val="00AD094F"/>
    <w:rsid w:val="00AD171A"/>
    <w:rsid w:val="00AD1958"/>
    <w:rsid w:val="00AD464A"/>
    <w:rsid w:val="00AE0237"/>
    <w:rsid w:val="00AE5177"/>
    <w:rsid w:val="00B0389B"/>
    <w:rsid w:val="00B0421E"/>
    <w:rsid w:val="00B106FD"/>
    <w:rsid w:val="00B2190E"/>
    <w:rsid w:val="00B4695C"/>
    <w:rsid w:val="00B61417"/>
    <w:rsid w:val="00B6318D"/>
    <w:rsid w:val="00B65C8D"/>
    <w:rsid w:val="00B70ECA"/>
    <w:rsid w:val="00B87E8A"/>
    <w:rsid w:val="00BA2171"/>
    <w:rsid w:val="00BA7102"/>
    <w:rsid w:val="00BB17EF"/>
    <w:rsid w:val="00BB5F1B"/>
    <w:rsid w:val="00BF4300"/>
    <w:rsid w:val="00C03623"/>
    <w:rsid w:val="00C11D7F"/>
    <w:rsid w:val="00C21EC1"/>
    <w:rsid w:val="00C2313D"/>
    <w:rsid w:val="00C2443A"/>
    <w:rsid w:val="00C26102"/>
    <w:rsid w:val="00C31A9B"/>
    <w:rsid w:val="00CC06D6"/>
    <w:rsid w:val="00CC3DAA"/>
    <w:rsid w:val="00CD37D3"/>
    <w:rsid w:val="00D066E5"/>
    <w:rsid w:val="00D16BD1"/>
    <w:rsid w:val="00D31DD1"/>
    <w:rsid w:val="00D32C9A"/>
    <w:rsid w:val="00D36857"/>
    <w:rsid w:val="00D534F5"/>
    <w:rsid w:val="00D704EC"/>
    <w:rsid w:val="00D73B2D"/>
    <w:rsid w:val="00D83B94"/>
    <w:rsid w:val="00D84E46"/>
    <w:rsid w:val="00DA6A1F"/>
    <w:rsid w:val="00DB2991"/>
    <w:rsid w:val="00DF2E59"/>
    <w:rsid w:val="00DF3830"/>
    <w:rsid w:val="00E254E1"/>
    <w:rsid w:val="00E328D7"/>
    <w:rsid w:val="00E437E7"/>
    <w:rsid w:val="00E50F72"/>
    <w:rsid w:val="00E5484E"/>
    <w:rsid w:val="00E72AD9"/>
    <w:rsid w:val="00E81864"/>
    <w:rsid w:val="00E845B3"/>
    <w:rsid w:val="00E96E0B"/>
    <w:rsid w:val="00EA58FB"/>
    <w:rsid w:val="00EB4D5A"/>
    <w:rsid w:val="00ED36C2"/>
    <w:rsid w:val="00ED3CCD"/>
    <w:rsid w:val="00EE4792"/>
    <w:rsid w:val="00F14A2E"/>
    <w:rsid w:val="00F22C45"/>
    <w:rsid w:val="00F26A14"/>
    <w:rsid w:val="00F2708F"/>
    <w:rsid w:val="00F36101"/>
    <w:rsid w:val="00F36316"/>
    <w:rsid w:val="00F478A1"/>
    <w:rsid w:val="00F5196C"/>
    <w:rsid w:val="00F800BD"/>
    <w:rsid w:val="00F91929"/>
    <w:rsid w:val="00F91E7D"/>
    <w:rsid w:val="00FB0B78"/>
    <w:rsid w:val="00FB65AF"/>
    <w:rsid w:val="00FB6A1B"/>
    <w:rsid w:val="00FC0BFC"/>
    <w:rsid w:val="00FC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51143"/>
  <w15:chartTrackingRefBased/>
  <w15:docId w15:val="{AB988E8F-059F-4FDB-AA9B-E6A3B54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uiPriority w:val="9"/>
    <w:semiHidden/>
    <w:unhideWhenUsed/>
    <w:qFormat/>
    <w:rsid w:val="00AD09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32"/>
    </w:rPr>
  </w:style>
  <w:style w:type="character" w:styleId="Hyperlink">
    <w:name w:val="Hyperlink"/>
    <w:uiPriority w:val="99"/>
    <w:unhideWhenUsed/>
    <w:rsid w:val="0043023D"/>
    <w:rPr>
      <w:color w:val="0000FF"/>
      <w:u w:val="single"/>
    </w:rPr>
  </w:style>
  <w:style w:type="character" w:customStyle="1" w:styleId="Heading2Char">
    <w:name w:val="Heading 2 Char"/>
    <w:basedOn w:val="DefaultParagraphFont"/>
    <w:link w:val="Heading2"/>
    <w:uiPriority w:val="9"/>
    <w:semiHidden/>
    <w:rsid w:val="00AD094F"/>
    <w:rPr>
      <w:rFonts w:asciiTheme="majorHAnsi" w:eastAsiaTheme="majorEastAsia" w:hAnsiTheme="majorHAnsi" w:cstheme="majorBidi"/>
      <w:b/>
      <w:bCs/>
      <w:i/>
      <w:iCs/>
      <w:sz w:val="28"/>
      <w:szCs w:val="28"/>
    </w:rPr>
  </w:style>
  <w:style w:type="character" w:styleId="PlaceholderText">
    <w:name w:val="Placeholder Text"/>
    <w:basedOn w:val="DefaultParagraphFont"/>
    <w:uiPriority w:val="99"/>
    <w:semiHidden/>
    <w:rsid w:val="00091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2351">
      <w:bodyDiv w:val="1"/>
      <w:marLeft w:val="0"/>
      <w:marRight w:val="0"/>
      <w:marTop w:val="0"/>
      <w:marBottom w:val="0"/>
      <w:divBdr>
        <w:top w:val="none" w:sz="0" w:space="0" w:color="auto"/>
        <w:left w:val="none" w:sz="0" w:space="0" w:color="auto"/>
        <w:bottom w:val="none" w:sz="0" w:space="0" w:color="auto"/>
        <w:right w:val="none" w:sz="0" w:space="0" w:color="auto"/>
      </w:divBdr>
      <w:divsChild>
        <w:div w:id="1497453813">
          <w:marLeft w:val="0"/>
          <w:marRight w:val="0"/>
          <w:marTop w:val="120"/>
          <w:marBottom w:val="0"/>
          <w:divBdr>
            <w:top w:val="none" w:sz="0" w:space="0" w:color="auto"/>
            <w:left w:val="none" w:sz="0" w:space="0" w:color="auto"/>
            <w:bottom w:val="none" w:sz="0" w:space="0" w:color="auto"/>
            <w:right w:val="none" w:sz="0" w:space="0" w:color="auto"/>
          </w:divBdr>
          <w:divsChild>
            <w:div w:id="503476651">
              <w:marLeft w:val="0"/>
              <w:marRight w:val="0"/>
              <w:marTop w:val="0"/>
              <w:marBottom w:val="0"/>
              <w:divBdr>
                <w:top w:val="none" w:sz="0" w:space="0" w:color="auto"/>
                <w:left w:val="none" w:sz="0" w:space="0" w:color="auto"/>
                <w:bottom w:val="none" w:sz="0" w:space="0" w:color="auto"/>
                <w:right w:val="none" w:sz="0" w:space="0" w:color="auto"/>
              </w:divBdr>
            </w:div>
          </w:divsChild>
        </w:div>
        <w:div w:id="2086224526">
          <w:marLeft w:val="0"/>
          <w:marRight w:val="0"/>
          <w:marTop w:val="120"/>
          <w:marBottom w:val="0"/>
          <w:divBdr>
            <w:top w:val="none" w:sz="0" w:space="0" w:color="auto"/>
            <w:left w:val="none" w:sz="0" w:space="0" w:color="auto"/>
            <w:bottom w:val="none" w:sz="0" w:space="0" w:color="auto"/>
            <w:right w:val="none" w:sz="0" w:space="0" w:color="auto"/>
          </w:divBdr>
          <w:divsChild>
            <w:div w:id="1326475571">
              <w:marLeft w:val="0"/>
              <w:marRight w:val="0"/>
              <w:marTop w:val="0"/>
              <w:marBottom w:val="0"/>
              <w:divBdr>
                <w:top w:val="none" w:sz="0" w:space="0" w:color="auto"/>
                <w:left w:val="none" w:sz="0" w:space="0" w:color="auto"/>
                <w:bottom w:val="none" w:sz="0" w:space="0" w:color="auto"/>
                <w:right w:val="none" w:sz="0" w:space="0" w:color="auto"/>
              </w:divBdr>
            </w:div>
          </w:divsChild>
        </w:div>
        <w:div w:id="1454908056">
          <w:marLeft w:val="0"/>
          <w:marRight w:val="0"/>
          <w:marTop w:val="120"/>
          <w:marBottom w:val="0"/>
          <w:divBdr>
            <w:top w:val="none" w:sz="0" w:space="0" w:color="auto"/>
            <w:left w:val="none" w:sz="0" w:space="0" w:color="auto"/>
            <w:bottom w:val="none" w:sz="0" w:space="0" w:color="auto"/>
            <w:right w:val="none" w:sz="0" w:space="0" w:color="auto"/>
          </w:divBdr>
          <w:divsChild>
            <w:div w:id="1840003752">
              <w:marLeft w:val="0"/>
              <w:marRight w:val="0"/>
              <w:marTop w:val="0"/>
              <w:marBottom w:val="0"/>
              <w:divBdr>
                <w:top w:val="none" w:sz="0" w:space="0" w:color="auto"/>
                <w:left w:val="none" w:sz="0" w:space="0" w:color="auto"/>
                <w:bottom w:val="none" w:sz="0" w:space="0" w:color="auto"/>
                <w:right w:val="none" w:sz="0" w:space="0" w:color="auto"/>
              </w:divBdr>
            </w:div>
          </w:divsChild>
        </w:div>
        <w:div w:id="551236415">
          <w:marLeft w:val="0"/>
          <w:marRight w:val="0"/>
          <w:marTop w:val="120"/>
          <w:marBottom w:val="0"/>
          <w:divBdr>
            <w:top w:val="none" w:sz="0" w:space="0" w:color="auto"/>
            <w:left w:val="none" w:sz="0" w:space="0" w:color="auto"/>
            <w:bottom w:val="none" w:sz="0" w:space="0" w:color="auto"/>
            <w:right w:val="none" w:sz="0" w:space="0" w:color="auto"/>
          </w:divBdr>
          <w:divsChild>
            <w:div w:id="11616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3105">
      <w:bodyDiv w:val="1"/>
      <w:marLeft w:val="0"/>
      <w:marRight w:val="0"/>
      <w:marTop w:val="0"/>
      <w:marBottom w:val="0"/>
      <w:divBdr>
        <w:top w:val="none" w:sz="0" w:space="0" w:color="auto"/>
        <w:left w:val="none" w:sz="0" w:space="0" w:color="auto"/>
        <w:bottom w:val="none" w:sz="0" w:space="0" w:color="auto"/>
        <w:right w:val="none" w:sz="0" w:space="0" w:color="auto"/>
      </w:divBdr>
    </w:div>
    <w:div w:id="814033615">
      <w:bodyDiv w:val="1"/>
      <w:marLeft w:val="0"/>
      <w:marRight w:val="0"/>
      <w:marTop w:val="0"/>
      <w:marBottom w:val="0"/>
      <w:divBdr>
        <w:top w:val="none" w:sz="0" w:space="0" w:color="auto"/>
        <w:left w:val="none" w:sz="0" w:space="0" w:color="auto"/>
        <w:bottom w:val="none" w:sz="0" w:space="0" w:color="auto"/>
        <w:right w:val="none" w:sz="0" w:space="0" w:color="auto"/>
      </w:divBdr>
    </w:div>
    <w:div w:id="1336613656">
      <w:bodyDiv w:val="1"/>
      <w:marLeft w:val="0"/>
      <w:marRight w:val="0"/>
      <w:marTop w:val="0"/>
      <w:marBottom w:val="0"/>
      <w:divBdr>
        <w:top w:val="none" w:sz="0" w:space="0" w:color="auto"/>
        <w:left w:val="none" w:sz="0" w:space="0" w:color="auto"/>
        <w:bottom w:val="none" w:sz="0" w:space="0" w:color="auto"/>
        <w:right w:val="none" w:sz="0" w:space="0" w:color="auto"/>
      </w:divBdr>
    </w:div>
    <w:div w:id="1645622582">
      <w:bodyDiv w:val="1"/>
      <w:marLeft w:val="0"/>
      <w:marRight w:val="0"/>
      <w:marTop w:val="0"/>
      <w:marBottom w:val="0"/>
      <w:divBdr>
        <w:top w:val="none" w:sz="0" w:space="0" w:color="auto"/>
        <w:left w:val="none" w:sz="0" w:space="0" w:color="auto"/>
        <w:bottom w:val="none" w:sz="0" w:space="0" w:color="auto"/>
        <w:right w:val="none" w:sz="0" w:space="0" w:color="auto"/>
      </w:divBdr>
      <w:divsChild>
        <w:div w:id="1492910926">
          <w:marLeft w:val="0"/>
          <w:marRight w:val="0"/>
          <w:marTop w:val="0"/>
          <w:marBottom w:val="0"/>
          <w:divBdr>
            <w:top w:val="none" w:sz="0" w:space="0" w:color="auto"/>
            <w:left w:val="none" w:sz="0" w:space="0" w:color="auto"/>
            <w:bottom w:val="none" w:sz="0" w:space="0" w:color="auto"/>
            <w:right w:val="none" w:sz="0" w:space="0" w:color="auto"/>
          </w:divBdr>
        </w:div>
      </w:divsChild>
    </w:div>
    <w:div w:id="21322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3DDC-44A1-44F2-9EAD-C6D5D655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Personal Copy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James H. Heisner</dc:creator>
  <cp:keywords/>
  <cp:lastModifiedBy>Ramsey Romero</cp:lastModifiedBy>
  <cp:revision>3</cp:revision>
  <cp:lastPrinted>2022-02-17T14:06:00Z</cp:lastPrinted>
  <dcterms:created xsi:type="dcterms:W3CDTF">2024-01-10T15:45:00Z</dcterms:created>
  <dcterms:modified xsi:type="dcterms:W3CDTF">2024-01-10T15:47:00Z</dcterms:modified>
</cp:coreProperties>
</file>